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54E8C5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6379" w:hanging="283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en-US"/>
        </w:rPr>
      </w:pPr>
      <w:bookmarkStart w:id="0" w:name="bookmark0"/>
      <w:bookmarkStart w:id="1" w:name="bookmark1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en-US"/>
        </w:rPr>
        <w:t>Вносится депутатами</w:t>
      </w:r>
    </w:p>
    <w:p w14:paraId="1672938D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6379" w:hanging="283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en-US"/>
        </w:rPr>
      </w:pPr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en-US"/>
        </w:rPr>
        <w:t>Государственной Думы</w:t>
      </w:r>
    </w:p>
    <w:p w14:paraId="449354B9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Л.Э.Слуцким</w:t>
      </w:r>
      <w:proofErr w:type="spellEnd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, </w:t>
      </w:r>
    </w:p>
    <w:p w14:paraId="63262881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С.Д.Леоновым</w:t>
      </w:r>
      <w:proofErr w:type="spellEnd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, </w:t>
      </w:r>
    </w:p>
    <w:p w14:paraId="49ECBAE6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А.К.Луговым</w:t>
      </w:r>
      <w:proofErr w:type="spellEnd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, </w:t>
      </w:r>
    </w:p>
    <w:p w14:paraId="19CAE1D3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С.А.Наумовым</w:t>
      </w:r>
      <w:proofErr w:type="spellEnd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, </w:t>
      </w:r>
    </w:p>
    <w:p w14:paraId="7596F878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А.Н.Диденко</w:t>
      </w:r>
      <w:proofErr w:type="spellEnd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, </w:t>
      </w:r>
    </w:p>
    <w:p w14:paraId="3BC70051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С.Г.Каргиновым</w:t>
      </w:r>
      <w:proofErr w:type="spellEnd"/>
    </w:p>
    <w:p w14:paraId="5C63EC7B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В.А.Кошелевым</w:t>
      </w:r>
      <w:proofErr w:type="spellEnd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, </w:t>
      </w:r>
    </w:p>
    <w:p w14:paraId="00740859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В.В.Кулиевой</w:t>
      </w:r>
      <w:proofErr w:type="spellEnd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, </w:t>
      </w:r>
    </w:p>
    <w:p w14:paraId="4E442082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Я.Е.Ниловым</w:t>
      </w:r>
      <w:proofErr w:type="spellEnd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, </w:t>
      </w:r>
    </w:p>
    <w:p w14:paraId="26A00819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К.М.Панешем</w:t>
      </w:r>
      <w:proofErr w:type="spellEnd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, </w:t>
      </w:r>
    </w:p>
    <w:p w14:paraId="64637DFF" w14:textId="77777777" w:rsid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А.Н.Свинцовым</w:t>
      </w:r>
      <w:proofErr w:type="spellEnd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, </w:t>
      </w:r>
    </w:p>
    <w:p w14:paraId="10340E98" w14:textId="53DA7428" w:rsidR="007D0741" w:rsidRPr="00EE3B19" w:rsidRDefault="007D0741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Д.А.Свищевым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, </w:t>
      </w:r>
    </w:p>
    <w:p w14:paraId="57E59473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В.С.Селезневым</w:t>
      </w:r>
      <w:proofErr w:type="spellEnd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, </w:t>
      </w:r>
    </w:p>
    <w:p w14:paraId="1D7CE070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В.В.Сипягиным</w:t>
      </w:r>
      <w:proofErr w:type="spellEnd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, </w:t>
      </w:r>
    </w:p>
    <w:p w14:paraId="4F6EB3FA" w14:textId="7EA6F58C" w:rsidR="00EE3B19" w:rsidRPr="00EE3B19" w:rsidRDefault="00EE3B19" w:rsidP="007D0741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И.К.Сухаревым</w:t>
      </w:r>
      <w:proofErr w:type="spellEnd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 </w:t>
      </w:r>
    </w:p>
    <w:p w14:paraId="64FB6E23" w14:textId="77777777" w:rsid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</w:p>
    <w:p w14:paraId="5A28F5C1" w14:textId="77777777" w:rsidR="001330B4" w:rsidRDefault="001330B4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</w:p>
    <w:p w14:paraId="52FF32EF" w14:textId="77777777" w:rsidR="00D91BE9" w:rsidRPr="00EE3B19" w:rsidRDefault="00D91BE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bookmarkStart w:id="2" w:name="_GoBack"/>
      <w:bookmarkEnd w:id="2"/>
    </w:p>
    <w:p w14:paraId="1CBD1945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Сенаторами </w:t>
      </w:r>
    </w:p>
    <w:p w14:paraId="1D7F3CC4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Российской Федерации </w:t>
      </w:r>
    </w:p>
    <w:p w14:paraId="354AF6BB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Е.В.Афанасьевой</w:t>
      </w:r>
      <w:proofErr w:type="spellEnd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,</w:t>
      </w:r>
    </w:p>
    <w:p w14:paraId="17E8415F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proofErr w:type="spellStart"/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>В.Е.Деньгиным</w:t>
      </w:r>
      <w:proofErr w:type="spellEnd"/>
    </w:p>
    <w:p w14:paraId="4420A065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</w:p>
    <w:p w14:paraId="32B61616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rPr>
          <w:rFonts w:ascii="Times New Roman" w:eastAsia="Times New Roman" w:hAnsi="Times New Roman" w:cs="Times New Roman"/>
          <w:bCs/>
          <w:color w:val="auto"/>
          <w:sz w:val="28"/>
          <w:szCs w:val="28"/>
          <w:bdr w:val="none" w:sz="0" w:space="0" w:color="auto"/>
        </w:rPr>
      </w:pPr>
    </w:p>
    <w:p w14:paraId="0E7A2A34" w14:textId="77777777" w:rsidR="00EE3B19" w:rsidRPr="00EE3B19" w:rsidRDefault="00EE3B19" w:rsidP="00EE3B19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521"/>
        </w:tabs>
        <w:ind w:left="6379" w:hanging="283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</w:pPr>
      <w:r w:rsidRPr="00EE3B19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</w:rPr>
        <w:t xml:space="preserve">Проект </w:t>
      </w:r>
    </w:p>
    <w:p w14:paraId="75329F93" w14:textId="2D6B4A6B" w:rsidR="00491F09" w:rsidRPr="00EE3B19" w:rsidRDefault="00491F09" w:rsidP="007C4A6F">
      <w:pPr>
        <w:pStyle w:val="1"/>
        <w:keepNext/>
        <w:keepLines/>
        <w:shd w:val="clear" w:color="auto" w:fill="auto"/>
        <w:spacing w:after="0" w:line="360" w:lineRule="auto"/>
        <w:ind w:firstLine="0"/>
        <w:jc w:val="left"/>
        <w:rPr>
          <w:b w:val="0"/>
        </w:rPr>
      </w:pPr>
    </w:p>
    <w:p w14:paraId="3220B28E" w14:textId="77777777" w:rsidR="00491F09" w:rsidRDefault="007C7459" w:rsidP="00491F09">
      <w:pPr>
        <w:pStyle w:val="1"/>
        <w:keepNext/>
        <w:keepLines/>
        <w:shd w:val="clear" w:color="auto" w:fill="auto"/>
        <w:spacing w:after="0" w:line="240" w:lineRule="auto"/>
        <w:ind w:firstLine="0"/>
      </w:pPr>
      <w:r>
        <w:t>ФЕДЕРАЛЬНЫЙ ЗАКОН</w:t>
      </w:r>
      <w:bookmarkEnd w:id="0"/>
      <w:bookmarkEnd w:id="1"/>
    </w:p>
    <w:p w14:paraId="6AB78B52" w14:textId="77777777" w:rsidR="00E46F74" w:rsidRPr="00EE3B19" w:rsidRDefault="00E46F74" w:rsidP="00E81BF3">
      <w:pPr>
        <w:pStyle w:val="1"/>
        <w:keepNext/>
        <w:keepLines/>
        <w:shd w:val="clear" w:color="auto" w:fill="auto"/>
        <w:spacing w:after="0" w:line="240" w:lineRule="auto"/>
        <w:ind w:firstLine="0"/>
        <w:jc w:val="left"/>
        <w:rPr>
          <w:b w:val="0"/>
        </w:rPr>
      </w:pPr>
    </w:p>
    <w:p w14:paraId="35F38894" w14:textId="4D069806" w:rsidR="00E81BF3" w:rsidRPr="00E81BF3" w:rsidRDefault="00C30484" w:rsidP="00C30484">
      <w:pPr>
        <w:pStyle w:val="1"/>
        <w:keepNext/>
        <w:keepLines/>
        <w:spacing w:after="0"/>
        <w:ind w:firstLine="0"/>
      </w:pPr>
      <w:r w:rsidRPr="00C30484">
        <w:t xml:space="preserve">О внесении изменения в </w:t>
      </w:r>
      <w:r w:rsidR="00DF7018">
        <w:t xml:space="preserve">статью </w:t>
      </w:r>
      <w:r w:rsidR="00CD1EF4">
        <w:t>4</w:t>
      </w:r>
      <w:r w:rsidR="00DF7018">
        <w:t xml:space="preserve"> </w:t>
      </w:r>
      <w:r w:rsidRPr="00C30484">
        <w:t>Федеральн</w:t>
      </w:r>
      <w:r w:rsidR="00DF7018">
        <w:t>ого</w:t>
      </w:r>
      <w:r w:rsidRPr="00C30484">
        <w:t xml:space="preserve"> закон</w:t>
      </w:r>
      <w:r w:rsidR="00DF7018">
        <w:t>а</w:t>
      </w:r>
      <w:r w:rsidRPr="00C30484">
        <w:t xml:space="preserve"> </w:t>
      </w:r>
      <w:r>
        <w:t>«</w:t>
      </w:r>
      <w:r w:rsidR="00084F1A" w:rsidRPr="00084F1A">
        <w:t xml:space="preserve">О проведении эксперимента по установлению специального налогового режима </w:t>
      </w:r>
      <w:r w:rsidR="00084F1A">
        <w:t>«</w:t>
      </w:r>
      <w:r w:rsidR="00084F1A" w:rsidRPr="00084F1A">
        <w:t>Налог на профессиональный доход</w:t>
      </w:r>
      <w:r>
        <w:t>»</w:t>
      </w:r>
    </w:p>
    <w:p w14:paraId="0D2C6B14" w14:textId="77777777" w:rsidR="000B5305" w:rsidRPr="00EE3B19" w:rsidRDefault="000B5305" w:rsidP="000B5305">
      <w:pPr>
        <w:pStyle w:val="1"/>
        <w:keepNext/>
        <w:keepLines/>
        <w:shd w:val="clear" w:color="auto" w:fill="auto"/>
        <w:spacing w:after="0" w:line="240" w:lineRule="auto"/>
        <w:ind w:firstLine="0"/>
        <w:jc w:val="left"/>
        <w:rPr>
          <w:b w:val="0"/>
        </w:rPr>
      </w:pPr>
    </w:p>
    <w:p w14:paraId="25C10740" w14:textId="77777777" w:rsidR="00491F09" w:rsidRPr="00EE3B19" w:rsidRDefault="00491F09" w:rsidP="00E81BF3">
      <w:pPr>
        <w:pStyle w:val="1"/>
        <w:keepNext/>
        <w:keepLines/>
        <w:shd w:val="clear" w:color="auto" w:fill="auto"/>
        <w:spacing w:after="0" w:line="240" w:lineRule="auto"/>
        <w:ind w:firstLine="0"/>
        <w:jc w:val="left"/>
        <w:rPr>
          <w:b w:val="0"/>
        </w:rPr>
      </w:pPr>
    </w:p>
    <w:p w14:paraId="793FD7F9" w14:textId="77777777" w:rsidR="00E46F74" w:rsidRDefault="007C7459" w:rsidP="00EE3B19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3" w:name="bookmark3"/>
      <w:r>
        <w:rPr>
          <w:rFonts w:ascii="Times New Roman" w:hAnsi="Times New Roman"/>
          <w:b/>
          <w:bCs/>
          <w:sz w:val="28"/>
          <w:szCs w:val="28"/>
        </w:rPr>
        <w:t>Статья 1</w:t>
      </w:r>
      <w:bookmarkEnd w:id="3"/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14:paraId="5ED2C8F1" w14:textId="68526F29" w:rsidR="00C30484" w:rsidRDefault="00C30484" w:rsidP="00EE3B19">
      <w:pPr>
        <w:spacing w:line="360" w:lineRule="auto"/>
        <w:ind w:right="-291" w:firstLine="709"/>
        <w:jc w:val="both"/>
        <w:rPr>
          <w:rFonts w:ascii="Times New Roman" w:hAnsi="Times New Roman"/>
          <w:sz w:val="28"/>
          <w:szCs w:val="28"/>
        </w:rPr>
      </w:pPr>
      <w:bookmarkStart w:id="4" w:name="bookmark5"/>
      <w:r w:rsidRPr="00C30484">
        <w:rPr>
          <w:rFonts w:ascii="Times New Roman" w:hAnsi="Times New Roman"/>
          <w:sz w:val="28"/>
          <w:szCs w:val="28"/>
        </w:rPr>
        <w:t>Внести в</w:t>
      </w:r>
      <w:r w:rsidR="00E44A67">
        <w:rPr>
          <w:rFonts w:ascii="Times New Roman" w:hAnsi="Times New Roman"/>
          <w:sz w:val="28"/>
          <w:szCs w:val="28"/>
        </w:rPr>
        <w:t xml:space="preserve"> часть 2</w:t>
      </w:r>
      <w:r w:rsidRPr="00C30484">
        <w:rPr>
          <w:rFonts w:ascii="Times New Roman" w:hAnsi="Times New Roman"/>
          <w:sz w:val="28"/>
          <w:szCs w:val="28"/>
        </w:rPr>
        <w:t xml:space="preserve"> </w:t>
      </w:r>
      <w:r w:rsidR="00FF276F">
        <w:rPr>
          <w:rFonts w:ascii="Times New Roman" w:hAnsi="Times New Roman"/>
          <w:sz w:val="28"/>
          <w:szCs w:val="28"/>
        </w:rPr>
        <w:t>стать</w:t>
      </w:r>
      <w:r w:rsidR="00E44A67">
        <w:rPr>
          <w:rFonts w:ascii="Times New Roman" w:hAnsi="Times New Roman"/>
          <w:sz w:val="28"/>
          <w:szCs w:val="28"/>
        </w:rPr>
        <w:t>и</w:t>
      </w:r>
      <w:r w:rsidR="00FF276F">
        <w:rPr>
          <w:rFonts w:ascii="Times New Roman" w:hAnsi="Times New Roman"/>
          <w:sz w:val="28"/>
          <w:szCs w:val="28"/>
        </w:rPr>
        <w:t xml:space="preserve"> </w:t>
      </w:r>
      <w:r w:rsidR="00084F1A">
        <w:rPr>
          <w:rFonts w:ascii="Times New Roman" w:hAnsi="Times New Roman"/>
          <w:sz w:val="28"/>
          <w:szCs w:val="28"/>
        </w:rPr>
        <w:t>4</w:t>
      </w:r>
      <w:r w:rsidRPr="00C30484">
        <w:rPr>
          <w:rFonts w:ascii="Times New Roman" w:hAnsi="Times New Roman"/>
          <w:sz w:val="28"/>
          <w:szCs w:val="28"/>
        </w:rPr>
        <w:t xml:space="preserve"> </w:t>
      </w:r>
      <w:r w:rsidR="00084F1A" w:rsidRPr="00084F1A">
        <w:rPr>
          <w:rFonts w:ascii="Times New Roman" w:hAnsi="Times New Roman"/>
          <w:sz w:val="28"/>
          <w:szCs w:val="28"/>
        </w:rPr>
        <w:t xml:space="preserve">Федерального закона от 27 ноября 2018 года </w:t>
      </w:r>
      <w:r w:rsidR="00084F1A">
        <w:rPr>
          <w:rFonts w:ascii="Times New Roman" w:hAnsi="Times New Roman"/>
          <w:sz w:val="28"/>
          <w:szCs w:val="28"/>
        </w:rPr>
        <w:br/>
      </w:r>
      <w:r w:rsidR="00084F1A" w:rsidRPr="00084F1A">
        <w:rPr>
          <w:rFonts w:ascii="Times New Roman" w:hAnsi="Times New Roman"/>
          <w:sz w:val="28"/>
          <w:szCs w:val="28"/>
        </w:rPr>
        <w:t>№</w:t>
      </w:r>
      <w:r w:rsidR="00EE3B19">
        <w:rPr>
          <w:rFonts w:ascii="Times New Roman" w:hAnsi="Times New Roman"/>
          <w:sz w:val="28"/>
          <w:szCs w:val="28"/>
        </w:rPr>
        <w:t> </w:t>
      </w:r>
      <w:r w:rsidR="00084F1A" w:rsidRPr="00084F1A">
        <w:rPr>
          <w:rFonts w:ascii="Times New Roman" w:hAnsi="Times New Roman"/>
          <w:sz w:val="28"/>
          <w:szCs w:val="28"/>
        </w:rPr>
        <w:t xml:space="preserve">422-ФЗ </w:t>
      </w:r>
      <w:r w:rsidR="00084F1A">
        <w:rPr>
          <w:rFonts w:ascii="Times New Roman" w:hAnsi="Times New Roman"/>
          <w:sz w:val="28"/>
          <w:szCs w:val="28"/>
        </w:rPr>
        <w:t>«</w:t>
      </w:r>
      <w:r w:rsidR="00084F1A" w:rsidRPr="00084F1A">
        <w:rPr>
          <w:rFonts w:ascii="Times New Roman" w:hAnsi="Times New Roman"/>
          <w:sz w:val="28"/>
          <w:szCs w:val="28"/>
        </w:rPr>
        <w:t xml:space="preserve">О проведении эксперимента по установлению специального налогового режима </w:t>
      </w:r>
      <w:r w:rsidR="00084F1A">
        <w:rPr>
          <w:rFonts w:ascii="Times New Roman" w:hAnsi="Times New Roman"/>
          <w:sz w:val="28"/>
          <w:szCs w:val="28"/>
        </w:rPr>
        <w:t>«</w:t>
      </w:r>
      <w:r w:rsidR="00084F1A" w:rsidRPr="00084F1A">
        <w:rPr>
          <w:rFonts w:ascii="Times New Roman" w:hAnsi="Times New Roman"/>
          <w:sz w:val="28"/>
          <w:szCs w:val="28"/>
        </w:rPr>
        <w:t>Налог на профессиональный доход</w:t>
      </w:r>
      <w:r w:rsidR="00084F1A">
        <w:rPr>
          <w:rFonts w:ascii="Times New Roman" w:hAnsi="Times New Roman"/>
          <w:sz w:val="28"/>
          <w:szCs w:val="28"/>
        </w:rPr>
        <w:t>»</w:t>
      </w:r>
      <w:r w:rsidR="007C4A6F">
        <w:rPr>
          <w:rFonts w:ascii="Times New Roman" w:hAnsi="Times New Roman"/>
          <w:sz w:val="28"/>
          <w:szCs w:val="28"/>
        </w:rPr>
        <w:t xml:space="preserve"> </w:t>
      </w:r>
      <w:r w:rsidR="00084F1A" w:rsidRPr="00084F1A">
        <w:rPr>
          <w:rFonts w:ascii="Times New Roman" w:hAnsi="Times New Roman"/>
          <w:sz w:val="28"/>
          <w:szCs w:val="28"/>
        </w:rPr>
        <w:t>(Собрание</w:t>
      </w:r>
      <w:r w:rsidR="007C4A6F">
        <w:rPr>
          <w:rFonts w:ascii="Times New Roman" w:hAnsi="Times New Roman"/>
          <w:sz w:val="28"/>
          <w:szCs w:val="28"/>
        </w:rPr>
        <w:t xml:space="preserve"> </w:t>
      </w:r>
      <w:r w:rsidR="00084F1A" w:rsidRPr="00084F1A">
        <w:rPr>
          <w:rFonts w:ascii="Times New Roman" w:hAnsi="Times New Roman"/>
          <w:sz w:val="28"/>
          <w:szCs w:val="28"/>
        </w:rPr>
        <w:lastRenderedPageBreak/>
        <w:t xml:space="preserve">законодательства Российской Федерации, 2018, </w:t>
      </w:r>
      <w:r w:rsidR="00084F1A">
        <w:rPr>
          <w:rFonts w:ascii="Times New Roman" w:hAnsi="Times New Roman"/>
          <w:sz w:val="28"/>
          <w:szCs w:val="28"/>
        </w:rPr>
        <w:t>№</w:t>
      </w:r>
      <w:r w:rsidR="00EE3B19">
        <w:rPr>
          <w:rFonts w:ascii="Times New Roman" w:hAnsi="Times New Roman"/>
          <w:sz w:val="28"/>
          <w:szCs w:val="28"/>
        </w:rPr>
        <w:t> </w:t>
      </w:r>
      <w:r w:rsidR="00084F1A" w:rsidRPr="00084F1A">
        <w:rPr>
          <w:rFonts w:ascii="Times New Roman" w:hAnsi="Times New Roman"/>
          <w:sz w:val="28"/>
          <w:szCs w:val="28"/>
        </w:rPr>
        <w:t>49, ст.</w:t>
      </w:r>
      <w:r w:rsidR="00EE3B19">
        <w:rPr>
          <w:rFonts w:ascii="Times New Roman" w:hAnsi="Times New Roman"/>
          <w:sz w:val="28"/>
          <w:szCs w:val="28"/>
        </w:rPr>
        <w:t> </w:t>
      </w:r>
      <w:r w:rsidR="00084F1A" w:rsidRPr="00084F1A">
        <w:rPr>
          <w:rFonts w:ascii="Times New Roman" w:hAnsi="Times New Roman"/>
          <w:sz w:val="28"/>
          <w:szCs w:val="28"/>
        </w:rPr>
        <w:t xml:space="preserve">7494; 2019, </w:t>
      </w:r>
      <w:r w:rsidR="00084F1A">
        <w:rPr>
          <w:rFonts w:ascii="Times New Roman" w:hAnsi="Times New Roman"/>
          <w:sz w:val="28"/>
          <w:szCs w:val="28"/>
        </w:rPr>
        <w:t>№</w:t>
      </w:r>
      <w:r w:rsidR="00EE3B19">
        <w:rPr>
          <w:rFonts w:ascii="Times New Roman" w:hAnsi="Times New Roman"/>
          <w:sz w:val="28"/>
          <w:szCs w:val="28"/>
        </w:rPr>
        <w:t> </w:t>
      </w:r>
      <w:r w:rsidR="00084F1A" w:rsidRPr="00084F1A">
        <w:rPr>
          <w:rFonts w:ascii="Times New Roman" w:hAnsi="Times New Roman"/>
          <w:sz w:val="28"/>
          <w:szCs w:val="28"/>
        </w:rPr>
        <w:t>50, ст.</w:t>
      </w:r>
      <w:r w:rsidR="00EE3B19">
        <w:rPr>
          <w:rFonts w:ascii="Times New Roman" w:hAnsi="Times New Roman"/>
          <w:sz w:val="28"/>
          <w:szCs w:val="28"/>
        </w:rPr>
        <w:t> </w:t>
      </w:r>
      <w:r w:rsidR="00084F1A" w:rsidRPr="00084F1A">
        <w:rPr>
          <w:rFonts w:ascii="Times New Roman" w:hAnsi="Times New Roman"/>
          <w:sz w:val="28"/>
          <w:szCs w:val="28"/>
        </w:rPr>
        <w:t xml:space="preserve">7201; 2022, </w:t>
      </w:r>
      <w:r w:rsidR="00084F1A">
        <w:rPr>
          <w:rFonts w:ascii="Times New Roman" w:hAnsi="Times New Roman"/>
          <w:sz w:val="28"/>
          <w:szCs w:val="28"/>
        </w:rPr>
        <w:t>№</w:t>
      </w:r>
      <w:r w:rsidR="00EE3B19">
        <w:rPr>
          <w:rFonts w:ascii="Times New Roman" w:hAnsi="Times New Roman"/>
          <w:sz w:val="28"/>
          <w:szCs w:val="28"/>
        </w:rPr>
        <w:t> </w:t>
      </w:r>
      <w:r w:rsidR="00084F1A" w:rsidRPr="00084F1A">
        <w:rPr>
          <w:rFonts w:ascii="Times New Roman" w:hAnsi="Times New Roman"/>
          <w:sz w:val="28"/>
          <w:szCs w:val="28"/>
        </w:rPr>
        <w:t>48, ст.</w:t>
      </w:r>
      <w:r w:rsidR="00EE3B19">
        <w:rPr>
          <w:rFonts w:ascii="Times New Roman" w:hAnsi="Times New Roman"/>
          <w:sz w:val="28"/>
          <w:szCs w:val="28"/>
        </w:rPr>
        <w:t> </w:t>
      </w:r>
      <w:r w:rsidR="00084F1A" w:rsidRPr="00084F1A">
        <w:rPr>
          <w:rFonts w:ascii="Times New Roman" w:hAnsi="Times New Roman"/>
          <w:sz w:val="28"/>
          <w:szCs w:val="28"/>
        </w:rPr>
        <w:t>8310</w:t>
      </w:r>
      <w:r w:rsidR="00084F1A">
        <w:rPr>
          <w:rFonts w:ascii="Times New Roman" w:hAnsi="Times New Roman"/>
          <w:sz w:val="28"/>
          <w:szCs w:val="28"/>
        </w:rPr>
        <w:t xml:space="preserve">; </w:t>
      </w:r>
      <w:r w:rsidR="00084F1A" w:rsidRPr="00084F1A">
        <w:rPr>
          <w:rFonts w:ascii="Times New Roman" w:hAnsi="Times New Roman"/>
          <w:sz w:val="28"/>
          <w:szCs w:val="28"/>
        </w:rPr>
        <w:t>2024, №</w:t>
      </w:r>
      <w:r w:rsidR="00EE3B19">
        <w:rPr>
          <w:rFonts w:ascii="Times New Roman" w:hAnsi="Times New Roman"/>
          <w:sz w:val="28"/>
          <w:szCs w:val="28"/>
        </w:rPr>
        <w:t> </w:t>
      </w:r>
      <w:r w:rsidR="00084F1A" w:rsidRPr="00084F1A">
        <w:rPr>
          <w:rFonts w:ascii="Times New Roman" w:hAnsi="Times New Roman"/>
          <w:sz w:val="28"/>
          <w:szCs w:val="28"/>
        </w:rPr>
        <w:t>49, ст.</w:t>
      </w:r>
      <w:r w:rsidR="00EE3B19">
        <w:rPr>
          <w:rFonts w:ascii="Times New Roman" w:hAnsi="Times New Roman"/>
          <w:sz w:val="28"/>
          <w:szCs w:val="28"/>
        </w:rPr>
        <w:t> </w:t>
      </w:r>
      <w:r w:rsidR="00084F1A" w:rsidRPr="00084F1A">
        <w:rPr>
          <w:rFonts w:ascii="Times New Roman" w:hAnsi="Times New Roman"/>
          <w:sz w:val="28"/>
          <w:szCs w:val="28"/>
        </w:rPr>
        <w:t>7409</w:t>
      </w:r>
      <w:r w:rsidR="00084F1A">
        <w:rPr>
          <w:rFonts w:ascii="Times New Roman" w:hAnsi="Times New Roman"/>
          <w:sz w:val="28"/>
          <w:szCs w:val="28"/>
        </w:rPr>
        <w:t>)</w:t>
      </w:r>
      <w:r w:rsidR="000975FF" w:rsidRPr="000975FF">
        <w:rPr>
          <w:rFonts w:ascii="Times New Roman" w:hAnsi="Times New Roman"/>
          <w:sz w:val="28"/>
          <w:szCs w:val="28"/>
        </w:rPr>
        <w:t xml:space="preserve"> </w:t>
      </w:r>
      <w:r w:rsidRPr="00C30484">
        <w:rPr>
          <w:rFonts w:ascii="Times New Roman" w:hAnsi="Times New Roman"/>
          <w:sz w:val="28"/>
          <w:szCs w:val="28"/>
        </w:rPr>
        <w:t xml:space="preserve">изменение, </w:t>
      </w:r>
      <w:r w:rsidR="00E44A67">
        <w:rPr>
          <w:rFonts w:ascii="Times New Roman" w:hAnsi="Times New Roman"/>
          <w:sz w:val="28"/>
          <w:szCs w:val="28"/>
        </w:rPr>
        <w:t>дополнив пунктом 10 следующего содержания</w:t>
      </w:r>
      <w:r w:rsidR="009D6D43">
        <w:rPr>
          <w:rFonts w:ascii="Times New Roman" w:hAnsi="Times New Roman"/>
          <w:sz w:val="28"/>
          <w:szCs w:val="28"/>
        </w:rPr>
        <w:t>:</w:t>
      </w:r>
    </w:p>
    <w:p w14:paraId="0C93D053" w14:textId="3F5D4AC9" w:rsidR="00C30484" w:rsidRPr="00C30484" w:rsidRDefault="00C30484" w:rsidP="00EE3B19">
      <w:pPr>
        <w:spacing w:line="360" w:lineRule="auto"/>
        <w:ind w:right="-29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E44A67">
        <w:rPr>
          <w:rFonts w:ascii="Times New Roman" w:hAnsi="Times New Roman"/>
          <w:sz w:val="28"/>
          <w:szCs w:val="28"/>
        </w:rPr>
        <w:t>10)</w:t>
      </w:r>
      <w:r w:rsidR="00EE3B19">
        <w:rPr>
          <w:rFonts w:ascii="Times New Roman" w:hAnsi="Times New Roman"/>
          <w:sz w:val="28"/>
          <w:szCs w:val="28"/>
        </w:rPr>
        <w:t> </w:t>
      </w:r>
      <w:r w:rsidR="000E7E9C">
        <w:rPr>
          <w:rFonts w:ascii="Times New Roman" w:hAnsi="Times New Roman"/>
          <w:sz w:val="28"/>
          <w:szCs w:val="28"/>
        </w:rPr>
        <w:t xml:space="preserve">лица, указанные в части 3 статьи 5 настоящего Федерального закона, в случае если </w:t>
      </w:r>
      <w:r w:rsidR="000E7E9C" w:rsidRPr="000E7E9C">
        <w:rPr>
          <w:rFonts w:ascii="Times New Roman" w:hAnsi="Times New Roman"/>
          <w:sz w:val="28"/>
          <w:szCs w:val="28"/>
        </w:rPr>
        <w:t>сведения о них включены в реестр контролируемых лиц, предусмотренный законодательством о правовом положении иностранных граждан в Российской Федерации.</w:t>
      </w:r>
      <w:r w:rsidR="00833C31">
        <w:rPr>
          <w:rFonts w:ascii="Times New Roman" w:hAnsi="Times New Roman"/>
          <w:sz w:val="28"/>
          <w:szCs w:val="28"/>
        </w:rPr>
        <w:t>».</w:t>
      </w:r>
    </w:p>
    <w:p w14:paraId="1518FAA0" w14:textId="77777777" w:rsidR="00E46F74" w:rsidRDefault="007C7459" w:rsidP="00EE3B19">
      <w:pPr>
        <w:spacing w:line="360" w:lineRule="auto"/>
        <w:ind w:right="-291"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Статья </w:t>
      </w:r>
      <w:bookmarkEnd w:id="4"/>
      <w:r w:rsidR="00BC375B">
        <w:rPr>
          <w:rFonts w:ascii="Times New Roman" w:hAnsi="Times New Roman"/>
          <w:b/>
          <w:bCs/>
          <w:sz w:val="28"/>
          <w:szCs w:val="28"/>
        </w:rPr>
        <w:t>2</w:t>
      </w:r>
    </w:p>
    <w:p w14:paraId="6EFFD7E0" w14:textId="408F85D2" w:rsidR="00E46F74" w:rsidRDefault="00E5241B" w:rsidP="00EE3B19">
      <w:pPr>
        <w:pStyle w:val="10"/>
        <w:shd w:val="clear" w:color="auto" w:fill="auto"/>
        <w:ind w:firstLine="880"/>
        <w:rPr>
          <w:bCs/>
        </w:rPr>
      </w:pPr>
      <w:r w:rsidRPr="00872F94">
        <w:rPr>
          <w:bCs/>
        </w:rPr>
        <w:t xml:space="preserve">Настоящий Федеральный закон вступает в силу </w:t>
      </w:r>
      <w:r w:rsidR="00BC5762">
        <w:rPr>
          <w:bCs/>
        </w:rPr>
        <w:br/>
      </w:r>
      <w:r w:rsidRPr="00872F94">
        <w:rPr>
          <w:bCs/>
        </w:rPr>
        <w:t>со дня его официального опубликования</w:t>
      </w:r>
      <w:r>
        <w:rPr>
          <w:bCs/>
        </w:rPr>
        <w:t>.</w:t>
      </w:r>
    </w:p>
    <w:p w14:paraId="4FA7BD1E" w14:textId="77777777" w:rsidR="00E5241B" w:rsidRDefault="00E5241B">
      <w:pPr>
        <w:pStyle w:val="10"/>
        <w:shd w:val="clear" w:color="auto" w:fill="auto"/>
        <w:spacing w:line="480" w:lineRule="auto"/>
        <w:ind w:firstLine="880"/>
        <w:rPr>
          <w:bCs/>
        </w:rPr>
      </w:pPr>
    </w:p>
    <w:p w14:paraId="6B06FBB2" w14:textId="77777777" w:rsidR="00E5241B" w:rsidRDefault="00E5241B">
      <w:pPr>
        <w:pStyle w:val="10"/>
        <w:shd w:val="clear" w:color="auto" w:fill="auto"/>
        <w:spacing w:line="480" w:lineRule="auto"/>
        <w:ind w:firstLine="880"/>
      </w:pPr>
    </w:p>
    <w:p w14:paraId="68099FB0" w14:textId="31BD4427" w:rsidR="00E46F74" w:rsidRDefault="007C7459" w:rsidP="00EE3B19">
      <w:pPr>
        <w:pStyle w:val="10"/>
        <w:shd w:val="clear" w:color="auto" w:fill="auto"/>
        <w:ind w:firstLine="708"/>
        <w:jc w:val="left"/>
      </w:pPr>
      <w:r>
        <w:t>Президент</w:t>
      </w:r>
    </w:p>
    <w:p w14:paraId="544011C1" w14:textId="78A0031C" w:rsidR="00E46F74" w:rsidRDefault="007C7459" w:rsidP="00EE3B19">
      <w:pPr>
        <w:pStyle w:val="10"/>
        <w:shd w:val="clear" w:color="auto" w:fill="auto"/>
        <w:ind w:firstLine="0"/>
        <w:jc w:val="left"/>
      </w:pPr>
      <w:r>
        <w:t>Российской Федерации</w:t>
      </w:r>
    </w:p>
    <w:sectPr w:rsidR="00E46F74" w:rsidSect="00FC30D1">
      <w:headerReference w:type="default" r:id="rId9"/>
      <w:headerReference w:type="first" r:id="rId10"/>
      <w:pgSz w:w="11900" w:h="16840"/>
      <w:pgMar w:top="1383" w:right="1361" w:bottom="1701" w:left="1474" w:header="567" w:footer="765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8AC3DF" w14:textId="77777777" w:rsidR="00B8342C" w:rsidRDefault="00B8342C">
      <w:r>
        <w:separator/>
      </w:r>
    </w:p>
  </w:endnote>
  <w:endnote w:type="continuationSeparator" w:id="0">
    <w:p w14:paraId="2CD8C20A" w14:textId="77777777" w:rsidR="00B8342C" w:rsidRDefault="00B834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EC0D20" w14:textId="77777777" w:rsidR="00B8342C" w:rsidRDefault="00B8342C">
      <w:r>
        <w:separator/>
      </w:r>
    </w:p>
  </w:footnote>
  <w:footnote w:type="continuationSeparator" w:id="0">
    <w:p w14:paraId="032B136E" w14:textId="77777777" w:rsidR="00B8342C" w:rsidRDefault="00B834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24372D" w14:textId="77777777" w:rsidR="00E46F74" w:rsidRPr="00491F09" w:rsidRDefault="00491F09" w:rsidP="00491F09">
    <w:pPr>
      <w:pStyle w:val="a9"/>
      <w:jc w:val="center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502B0A2" w14:textId="77777777" w:rsidR="00491F09" w:rsidRPr="00491F09" w:rsidRDefault="00491F09" w:rsidP="00491F09">
    <w:pPr>
      <w:pStyle w:val="a9"/>
      <w:jc w:val="center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A4235"/>
    <w:multiLevelType w:val="hybridMultilevel"/>
    <w:tmpl w:val="E6C80F80"/>
    <w:numStyleLink w:val="a"/>
  </w:abstractNum>
  <w:abstractNum w:abstractNumId="1">
    <w:nsid w:val="7D8239FA"/>
    <w:multiLevelType w:val="hybridMultilevel"/>
    <w:tmpl w:val="E6C80F80"/>
    <w:styleLink w:val="a"/>
    <w:lvl w:ilvl="0" w:tplc="DDF488D6">
      <w:start w:val="1"/>
      <w:numFmt w:val="decimal"/>
      <w:lvlText w:val="%1)"/>
      <w:lvlJc w:val="left"/>
      <w:pPr>
        <w:tabs>
          <w:tab w:val="num" w:pos="1025"/>
        </w:tabs>
        <w:ind w:left="316" w:firstLine="39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53C8192">
      <w:start w:val="1"/>
      <w:numFmt w:val="decimal"/>
      <w:lvlText w:val="%2)"/>
      <w:lvlJc w:val="left"/>
      <w:pPr>
        <w:tabs>
          <w:tab w:val="num" w:pos="2025"/>
        </w:tabs>
        <w:ind w:left="1316" w:firstLine="39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1FE597E">
      <w:start w:val="1"/>
      <w:numFmt w:val="decimal"/>
      <w:lvlText w:val="%3)"/>
      <w:lvlJc w:val="left"/>
      <w:pPr>
        <w:tabs>
          <w:tab w:val="num" w:pos="3025"/>
        </w:tabs>
        <w:ind w:left="2316" w:firstLine="39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97E9768">
      <w:start w:val="1"/>
      <w:numFmt w:val="decimal"/>
      <w:lvlText w:val="%4)"/>
      <w:lvlJc w:val="left"/>
      <w:pPr>
        <w:tabs>
          <w:tab w:val="num" w:pos="4025"/>
        </w:tabs>
        <w:ind w:left="3316" w:firstLine="39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4EACE0E">
      <w:start w:val="1"/>
      <w:numFmt w:val="decimal"/>
      <w:lvlText w:val="%5)"/>
      <w:lvlJc w:val="left"/>
      <w:pPr>
        <w:tabs>
          <w:tab w:val="num" w:pos="5025"/>
        </w:tabs>
        <w:ind w:left="4316" w:firstLine="39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CF628B0">
      <w:start w:val="1"/>
      <w:numFmt w:val="decimal"/>
      <w:lvlText w:val="%6)"/>
      <w:lvlJc w:val="left"/>
      <w:pPr>
        <w:tabs>
          <w:tab w:val="num" w:pos="6025"/>
        </w:tabs>
        <w:ind w:left="5316" w:firstLine="39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5606BFE">
      <w:start w:val="1"/>
      <w:numFmt w:val="decimal"/>
      <w:lvlText w:val="%7)"/>
      <w:lvlJc w:val="left"/>
      <w:pPr>
        <w:tabs>
          <w:tab w:val="num" w:pos="7025"/>
        </w:tabs>
        <w:ind w:left="6316" w:firstLine="39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E5EF540">
      <w:start w:val="1"/>
      <w:numFmt w:val="decimal"/>
      <w:lvlText w:val="%8)"/>
      <w:lvlJc w:val="left"/>
      <w:pPr>
        <w:tabs>
          <w:tab w:val="num" w:pos="8025"/>
        </w:tabs>
        <w:ind w:left="7316" w:firstLine="39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3D07774">
      <w:start w:val="1"/>
      <w:numFmt w:val="decimal"/>
      <w:lvlText w:val="%9)"/>
      <w:lvlJc w:val="left"/>
      <w:pPr>
        <w:tabs>
          <w:tab w:val="num" w:pos="9025"/>
        </w:tabs>
        <w:ind w:left="8316" w:firstLine="39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F74"/>
    <w:rsid w:val="00020AF8"/>
    <w:rsid w:val="00027BA5"/>
    <w:rsid w:val="00051725"/>
    <w:rsid w:val="00063A64"/>
    <w:rsid w:val="0007462C"/>
    <w:rsid w:val="00084F1A"/>
    <w:rsid w:val="000975FF"/>
    <w:rsid w:val="000B1F74"/>
    <w:rsid w:val="000B5305"/>
    <w:rsid w:val="000D0208"/>
    <w:rsid w:val="000E332F"/>
    <w:rsid w:val="000E6A68"/>
    <w:rsid w:val="000E7E9C"/>
    <w:rsid w:val="000F1116"/>
    <w:rsid w:val="001138D3"/>
    <w:rsid w:val="001330B4"/>
    <w:rsid w:val="001445BB"/>
    <w:rsid w:val="00157644"/>
    <w:rsid w:val="00162E3A"/>
    <w:rsid w:val="00180870"/>
    <w:rsid w:val="0019028B"/>
    <w:rsid w:val="00193F3B"/>
    <w:rsid w:val="001E68F8"/>
    <w:rsid w:val="001F407C"/>
    <w:rsid w:val="00203FBB"/>
    <w:rsid w:val="00224654"/>
    <w:rsid w:val="00254BC3"/>
    <w:rsid w:val="002864BF"/>
    <w:rsid w:val="002878C3"/>
    <w:rsid w:val="0029688D"/>
    <w:rsid w:val="002A74D9"/>
    <w:rsid w:val="002A7E28"/>
    <w:rsid w:val="002B3C80"/>
    <w:rsid w:val="002D2CB5"/>
    <w:rsid w:val="002F6656"/>
    <w:rsid w:val="00307B16"/>
    <w:rsid w:val="00312BA9"/>
    <w:rsid w:val="0031486F"/>
    <w:rsid w:val="00316F37"/>
    <w:rsid w:val="0032585F"/>
    <w:rsid w:val="00337B86"/>
    <w:rsid w:val="00384D36"/>
    <w:rsid w:val="00386152"/>
    <w:rsid w:val="003B62BD"/>
    <w:rsid w:val="00405E93"/>
    <w:rsid w:val="00422EAC"/>
    <w:rsid w:val="00444C19"/>
    <w:rsid w:val="0044536A"/>
    <w:rsid w:val="00482DD9"/>
    <w:rsid w:val="00491F09"/>
    <w:rsid w:val="004A03A7"/>
    <w:rsid w:val="004A093A"/>
    <w:rsid w:val="004E1E7A"/>
    <w:rsid w:val="00513B69"/>
    <w:rsid w:val="005443CE"/>
    <w:rsid w:val="005658FB"/>
    <w:rsid w:val="00570EC8"/>
    <w:rsid w:val="00572C96"/>
    <w:rsid w:val="00585FE5"/>
    <w:rsid w:val="00591181"/>
    <w:rsid w:val="005B3C85"/>
    <w:rsid w:val="005C45A8"/>
    <w:rsid w:val="006122AA"/>
    <w:rsid w:val="00620F7A"/>
    <w:rsid w:val="00630469"/>
    <w:rsid w:val="00630911"/>
    <w:rsid w:val="006347ED"/>
    <w:rsid w:val="0064300E"/>
    <w:rsid w:val="006753CA"/>
    <w:rsid w:val="00687FD5"/>
    <w:rsid w:val="00690583"/>
    <w:rsid w:val="006966A6"/>
    <w:rsid w:val="006D4253"/>
    <w:rsid w:val="006F414A"/>
    <w:rsid w:val="0070001C"/>
    <w:rsid w:val="007044D8"/>
    <w:rsid w:val="00742A65"/>
    <w:rsid w:val="00755F47"/>
    <w:rsid w:val="0077768B"/>
    <w:rsid w:val="00787842"/>
    <w:rsid w:val="007951CA"/>
    <w:rsid w:val="007C3F32"/>
    <w:rsid w:val="007C4A6F"/>
    <w:rsid w:val="007C7459"/>
    <w:rsid w:val="007D0741"/>
    <w:rsid w:val="007D1FC7"/>
    <w:rsid w:val="007E6262"/>
    <w:rsid w:val="007F1696"/>
    <w:rsid w:val="007F1B6D"/>
    <w:rsid w:val="007F1E53"/>
    <w:rsid w:val="00833C31"/>
    <w:rsid w:val="0085467F"/>
    <w:rsid w:val="008D3314"/>
    <w:rsid w:val="008D56D7"/>
    <w:rsid w:val="0091028A"/>
    <w:rsid w:val="009223FF"/>
    <w:rsid w:val="00922502"/>
    <w:rsid w:val="00932680"/>
    <w:rsid w:val="00942643"/>
    <w:rsid w:val="0096137D"/>
    <w:rsid w:val="00962F18"/>
    <w:rsid w:val="00971885"/>
    <w:rsid w:val="009718BE"/>
    <w:rsid w:val="00976B37"/>
    <w:rsid w:val="00997863"/>
    <w:rsid w:val="009B420D"/>
    <w:rsid w:val="009D6D43"/>
    <w:rsid w:val="009D6D9F"/>
    <w:rsid w:val="009E4318"/>
    <w:rsid w:val="009E4A44"/>
    <w:rsid w:val="009F0A9F"/>
    <w:rsid w:val="00A14147"/>
    <w:rsid w:val="00A148C1"/>
    <w:rsid w:val="00A37F13"/>
    <w:rsid w:val="00A970B2"/>
    <w:rsid w:val="00AA6573"/>
    <w:rsid w:val="00AA6D11"/>
    <w:rsid w:val="00AD7A3F"/>
    <w:rsid w:val="00B036D0"/>
    <w:rsid w:val="00B07A17"/>
    <w:rsid w:val="00B22C0D"/>
    <w:rsid w:val="00B24372"/>
    <w:rsid w:val="00B31182"/>
    <w:rsid w:val="00B53885"/>
    <w:rsid w:val="00B61EEF"/>
    <w:rsid w:val="00B63E5D"/>
    <w:rsid w:val="00B646F8"/>
    <w:rsid w:val="00B66B6A"/>
    <w:rsid w:val="00B75C4C"/>
    <w:rsid w:val="00B8342C"/>
    <w:rsid w:val="00B83491"/>
    <w:rsid w:val="00BB34AE"/>
    <w:rsid w:val="00BB55A5"/>
    <w:rsid w:val="00BC375B"/>
    <w:rsid w:val="00BC4B1C"/>
    <w:rsid w:val="00BC5762"/>
    <w:rsid w:val="00BD2B74"/>
    <w:rsid w:val="00BD37E5"/>
    <w:rsid w:val="00BD48B0"/>
    <w:rsid w:val="00BF0417"/>
    <w:rsid w:val="00BF56C9"/>
    <w:rsid w:val="00BF7EA2"/>
    <w:rsid w:val="00C12468"/>
    <w:rsid w:val="00C15BEC"/>
    <w:rsid w:val="00C30484"/>
    <w:rsid w:val="00C4331C"/>
    <w:rsid w:val="00C53C59"/>
    <w:rsid w:val="00C57163"/>
    <w:rsid w:val="00C639A1"/>
    <w:rsid w:val="00C7152D"/>
    <w:rsid w:val="00C77B8E"/>
    <w:rsid w:val="00C916F1"/>
    <w:rsid w:val="00CA0498"/>
    <w:rsid w:val="00CB3FEE"/>
    <w:rsid w:val="00CC1062"/>
    <w:rsid w:val="00CC7317"/>
    <w:rsid w:val="00CD1EF4"/>
    <w:rsid w:val="00CD219D"/>
    <w:rsid w:val="00CD73C6"/>
    <w:rsid w:val="00CF0D69"/>
    <w:rsid w:val="00CF49C6"/>
    <w:rsid w:val="00D1476C"/>
    <w:rsid w:val="00D21F1F"/>
    <w:rsid w:val="00D542AC"/>
    <w:rsid w:val="00D62393"/>
    <w:rsid w:val="00D84A81"/>
    <w:rsid w:val="00D867AB"/>
    <w:rsid w:val="00D90809"/>
    <w:rsid w:val="00D90966"/>
    <w:rsid w:val="00D91BE9"/>
    <w:rsid w:val="00DA72D9"/>
    <w:rsid w:val="00DC2212"/>
    <w:rsid w:val="00DC2FF3"/>
    <w:rsid w:val="00DD477F"/>
    <w:rsid w:val="00DE5522"/>
    <w:rsid w:val="00DE6938"/>
    <w:rsid w:val="00DF4519"/>
    <w:rsid w:val="00DF5EA2"/>
    <w:rsid w:val="00DF7018"/>
    <w:rsid w:val="00DF7B31"/>
    <w:rsid w:val="00E02381"/>
    <w:rsid w:val="00E07855"/>
    <w:rsid w:val="00E23D2A"/>
    <w:rsid w:val="00E44A67"/>
    <w:rsid w:val="00E46F74"/>
    <w:rsid w:val="00E5241B"/>
    <w:rsid w:val="00E6087C"/>
    <w:rsid w:val="00E71F5E"/>
    <w:rsid w:val="00E81BF3"/>
    <w:rsid w:val="00E835D5"/>
    <w:rsid w:val="00E85696"/>
    <w:rsid w:val="00EA22E5"/>
    <w:rsid w:val="00EA5F80"/>
    <w:rsid w:val="00EA7E3E"/>
    <w:rsid w:val="00EB2BC8"/>
    <w:rsid w:val="00EC1FEE"/>
    <w:rsid w:val="00EC72D5"/>
    <w:rsid w:val="00ED28E1"/>
    <w:rsid w:val="00EE1D5E"/>
    <w:rsid w:val="00EE3B19"/>
    <w:rsid w:val="00EF3FFF"/>
    <w:rsid w:val="00EF7586"/>
    <w:rsid w:val="00F404E7"/>
    <w:rsid w:val="00F6262B"/>
    <w:rsid w:val="00F631D7"/>
    <w:rsid w:val="00F726F8"/>
    <w:rsid w:val="00F810EB"/>
    <w:rsid w:val="00F91C16"/>
    <w:rsid w:val="00F923A0"/>
    <w:rsid w:val="00F9261A"/>
    <w:rsid w:val="00FA3A50"/>
    <w:rsid w:val="00FA7DEC"/>
    <w:rsid w:val="00FC30D1"/>
    <w:rsid w:val="00FD139D"/>
    <w:rsid w:val="00FF2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CDF5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pPr>
      <w:widowControl w:val="0"/>
    </w:pPr>
    <w:rPr>
      <w:rFonts w:ascii="Arial Unicode MS" w:hAnsi="Arial Unicode MS" w:cs="Arial Unicode MS"/>
      <w:color w:val="000000"/>
      <w:sz w:val="24"/>
      <w:szCs w:val="24"/>
      <w:u w:color="00000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">
    <w:name w:val="Колонтитул (2)"/>
    <w:pPr>
      <w:widowControl w:val="0"/>
      <w:shd w:val="clear" w:color="auto" w:fill="FFFFFF"/>
    </w:pPr>
    <w:rPr>
      <w:rFonts w:cs="Arial Unicode MS"/>
      <w:color w:val="000000"/>
      <w:u w:color="000000"/>
    </w:rPr>
  </w:style>
  <w:style w:type="paragraph" w:customStyle="1" w:styleId="a5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1">
    <w:name w:val="Заголовок №1"/>
    <w:pPr>
      <w:widowControl w:val="0"/>
      <w:shd w:val="clear" w:color="auto" w:fill="FFFFFF"/>
      <w:spacing w:after="800" w:line="300" w:lineRule="auto"/>
      <w:ind w:firstLine="430"/>
      <w:jc w:val="center"/>
      <w:outlineLvl w:val="0"/>
    </w:pPr>
    <w:rPr>
      <w:rFonts w:cs="Arial Unicode MS"/>
      <w:b/>
      <w:bCs/>
      <w:color w:val="000000"/>
      <w:sz w:val="28"/>
      <w:szCs w:val="28"/>
      <w:u w:color="000000"/>
    </w:rPr>
  </w:style>
  <w:style w:type="numbering" w:customStyle="1" w:styleId="a">
    <w:name w:val="С буквами"/>
    <w:pPr>
      <w:numPr>
        <w:numId w:val="1"/>
      </w:numPr>
    </w:pPr>
  </w:style>
  <w:style w:type="paragraph" w:customStyle="1" w:styleId="10">
    <w:name w:val="Основной текст1"/>
    <w:pPr>
      <w:widowControl w:val="0"/>
      <w:shd w:val="clear" w:color="auto" w:fill="FFFFFF"/>
      <w:spacing w:line="360" w:lineRule="auto"/>
      <w:ind w:firstLine="400"/>
      <w:jc w:val="both"/>
    </w:pPr>
    <w:rPr>
      <w:rFonts w:eastAsia="Times New Roman"/>
      <w:color w:val="000000"/>
      <w:sz w:val="28"/>
      <w:szCs w:val="28"/>
      <w:u w:color="000000"/>
    </w:rPr>
  </w:style>
  <w:style w:type="paragraph" w:styleId="a6">
    <w:name w:val="Normal (Web)"/>
    <w:basedOn w:val="a0"/>
    <w:uiPriority w:val="99"/>
    <w:unhideWhenUsed/>
    <w:rsid w:val="007C3F32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bdr w:val="none" w:sz="0" w:space="0" w:color="auto"/>
    </w:rPr>
  </w:style>
  <w:style w:type="paragraph" w:styleId="a7">
    <w:name w:val="Balloon Text"/>
    <w:basedOn w:val="a0"/>
    <w:link w:val="a8"/>
    <w:uiPriority w:val="99"/>
    <w:semiHidden/>
    <w:unhideWhenUsed/>
    <w:rsid w:val="00620F7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1"/>
    <w:link w:val="a7"/>
    <w:uiPriority w:val="99"/>
    <w:semiHidden/>
    <w:rsid w:val="00620F7A"/>
    <w:rPr>
      <w:rFonts w:ascii="Tahoma" w:hAnsi="Tahoma" w:cs="Tahoma"/>
      <w:color w:val="000000"/>
      <w:sz w:val="16"/>
      <w:szCs w:val="16"/>
      <w:u w:color="000000"/>
    </w:rPr>
  </w:style>
  <w:style w:type="paragraph" w:styleId="a9">
    <w:name w:val="header"/>
    <w:basedOn w:val="a0"/>
    <w:link w:val="aa"/>
    <w:uiPriority w:val="99"/>
    <w:unhideWhenUsed/>
    <w:rsid w:val="00EB2BC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EB2BC8"/>
    <w:rPr>
      <w:rFonts w:ascii="Arial Unicode MS" w:hAnsi="Arial Unicode MS" w:cs="Arial Unicode MS"/>
      <w:color w:val="000000"/>
      <w:sz w:val="24"/>
      <w:szCs w:val="24"/>
      <w:u w:color="000000"/>
    </w:rPr>
  </w:style>
  <w:style w:type="paragraph" w:styleId="ab">
    <w:name w:val="footer"/>
    <w:basedOn w:val="a0"/>
    <w:link w:val="ac"/>
    <w:uiPriority w:val="99"/>
    <w:unhideWhenUsed/>
    <w:rsid w:val="00EB2BC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EB2BC8"/>
    <w:rPr>
      <w:rFonts w:ascii="Arial Unicode MS" w:hAnsi="Arial Unicode MS" w:cs="Arial Unicode MS"/>
      <w:color w:val="000000"/>
      <w:sz w:val="24"/>
      <w:szCs w:val="24"/>
      <w:u w:color="000000"/>
    </w:rPr>
  </w:style>
  <w:style w:type="table" w:styleId="ad">
    <w:name w:val="Table Grid"/>
    <w:basedOn w:val="a2"/>
    <w:uiPriority w:val="59"/>
    <w:rsid w:val="00EB2B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pPr>
      <w:widowControl w:val="0"/>
    </w:pPr>
    <w:rPr>
      <w:rFonts w:ascii="Arial Unicode MS" w:hAnsi="Arial Unicode MS" w:cs="Arial Unicode MS"/>
      <w:color w:val="000000"/>
      <w:sz w:val="24"/>
      <w:szCs w:val="24"/>
      <w:u w:color="00000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">
    <w:name w:val="Колонтитул (2)"/>
    <w:pPr>
      <w:widowControl w:val="0"/>
      <w:shd w:val="clear" w:color="auto" w:fill="FFFFFF"/>
    </w:pPr>
    <w:rPr>
      <w:rFonts w:cs="Arial Unicode MS"/>
      <w:color w:val="000000"/>
      <w:u w:color="000000"/>
    </w:rPr>
  </w:style>
  <w:style w:type="paragraph" w:customStyle="1" w:styleId="a5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1">
    <w:name w:val="Заголовок №1"/>
    <w:pPr>
      <w:widowControl w:val="0"/>
      <w:shd w:val="clear" w:color="auto" w:fill="FFFFFF"/>
      <w:spacing w:after="800" w:line="300" w:lineRule="auto"/>
      <w:ind w:firstLine="430"/>
      <w:jc w:val="center"/>
      <w:outlineLvl w:val="0"/>
    </w:pPr>
    <w:rPr>
      <w:rFonts w:cs="Arial Unicode MS"/>
      <w:b/>
      <w:bCs/>
      <w:color w:val="000000"/>
      <w:sz w:val="28"/>
      <w:szCs w:val="28"/>
      <w:u w:color="000000"/>
    </w:rPr>
  </w:style>
  <w:style w:type="numbering" w:customStyle="1" w:styleId="a">
    <w:name w:val="С буквами"/>
    <w:pPr>
      <w:numPr>
        <w:numId w:val="1"/>
      </w:numPr>
    </w:pPr>
  </w:style>
  <w:style w:type="paragraph" w:customStyle="1" w:styleId="10">
    <w:name w:val="Основной текст1"/>
    <w:pPr>
      <w:widowControl w:val="0"/>
      <w:shd w:val="clear" w:color="auto" w:fill="FFFFFF"/>
      <w:spacing w:line="360" w:lineRule="auto"/>
      <w:ind w:firstLine="400"/>
      <w:jc w:val="both"/>
    </w:pPr>
    <w:rPr>
      <w:rFonts w:eastAsia="Times New Roman"/>
      <w:color w:val="000000"/>
      <w:sz w:val="28"/>
      <w:szCs w:val="28"/>
      <w:u w:color="000000"/>
    </w:rPr>
  </w:style>
  <w:style w:type="paragraph" w:styleId="a6">
    <w:name w:val="Normal (Web)"/>
    <w:basedOn w:val="a0"/>
    <w:uiPriority w:val="99"/>
    <w:unhideWhenUsed/>
    <w:rsid w:val="007C3F32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bdr w:val="none" w:sz="0" w:space="0" w:color="auto"/>
    </w:rPr>
  </w:style>
  <w:style w:type="paragraph" w:styleId="a7">
    <w:name w:val="Balloon Text"/>
    <w:basedOn w:val="a0"/>
    <w:link w:val="a8"/>
    <w:uiPriority w:val="99"/>
    <w:semiHidden/>
    <w:unhideWhenUsed/>
    <w:rsid w:val="00620F7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1"/>
    <w:link w:val="a7"/>
    <w:uiPriority w:val="99"/>
    <w:semiHidden/>
    <w:rsid w:val="00620F7A"/>
    <w:rPr>
      <w:rFonts w:ascii="Tahoma" w:hAnsi="Tahoma" w:cs="Tahoma"/>
      <w:color w:val="000000"/>
      <w:sz w:val="16"/>
      <w:szCs w:val="16"/>
      <w:u w:color="000000"/>
    </w:rPr>
  </w:style>
  <w:style w:type="paragraph" w:styleId="a9">
    <w:name w:val="header"/>
    <w:basedOn w:val="a0"/>
    <w:link w:val="aa"/>
    <w:uiPriority w:val="99"/>
    <w:unhideWhenUsed/>
    <w:rsid w:val="00EB2BC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EB2BC8"/>
    <w:rPr>
      <w:rFonts w:ascii="Arial Unicode MS" w:hAnsi="Arial Unicode MS" w:cs="Arial Unicode MS"/>
      <w:color w:val="000000"/>
      <w:sz w:val="24"/>
      <w:szCs w:val="24"/>
      <w:u w:color="000000"/>
    </w:rPr>
  </w:style>
  <w:style w:type="paragraph" w:styleId="ab">
    <w:name w:val="footer"/>
    <w:basedOn w:val="a0"/>
    <w:link w:val="ac"/>
    <w:uiPriority w:val="99"/>
    <w:unhideWhenUsed/>
    <w:rsid w:val="00EB2BC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EB2BC8"/>
    <w:rPr>
      <w:rFonts w:ascii="Arial Unicode MS" w:hAnsi="Arial Unicode MS" w:cs="Arial Unicode MS"/>
      <w:color w:val="000000"/>
      <w:sz w:val="24"/>
      <w:szCs w:val="24"/>
      <w:u w:color="000000"/>
    </w:rPr>
  </w:style>
  <w:style w:type="table" w:styleId="ad">
    <w:name w:val="Table Grid"/>
    <w:basedOn w:val="a2"/>
    <w:uiPriority w:val="59"/>
    <w:rsid w:val="00EB2B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67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3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2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1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1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8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7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0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5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1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CFF6B8-6901-4C3E-90B9-FD5335FF2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МАГУЗА Александр Олегович</dc:creator>
  <cp:lastModifiedBy>ЖЕЛЕЗНОВ Сергей Владимирович</cp:lastModifiedBy>
  <cp:revision>10</cp:revision>
  <cp:lastPrinted>2025-04-08T08:09:00Z</cp:lastPrinted>
  <dcterms:created xsi:type="dcterms:W3CDTF">2025-03-27T08:43:00Z</dcterms:created>
  <dcterms:modified xsi:type="dcterms:W3CDTF">2025-04-08T13:41:00Z</dcterms:modified>
</cp:coreProperties>
</file>